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1506F4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7</w:t>
      </w:r>
      <w:r w:rsid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8E1AFA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</w:t>
      </w:r>
      <w:bookmarkStart w:id="0" w:name="_GoBack"/>
      <w:bookmarkEnd w:id="0"/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BC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Председатель комиссии — Е.Е. Бурдун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секретарь — В.В. Аев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М.Д. Задорожный</w:t>
      </w:r>
    </w:p>
    <w:p w:rsid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М.К. Галеев</w:t>
      </w:r>
    </w:p>
    <w:p w:rsidR="00ED4D72" w:rsidRDefault="00ED4D72" w:rsidP="001B5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D13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4D72">
        <w:rPr>
          <w:rFonts w:ascii="Times New Roman" w:hAnsi="Times New Roman" w:cs="Times New Roman"/>
          <w:sz w:val="28"/>
          <w:szCs w:val="28"/>
        </w:rPr>
        <w:t>«</w:t>
      </w:r>
      <w:r w:rsidR="001B5576" w:rsidRPr="001B5576">
        <w:rPr>
          <w:rFonts w:ascii="Times New Roman" w:hAnsi="Times New Roman" w:cs="Times New Roman"/>
          <w:sz w:val="28"/>
          <w:szCs w:val="28"/>
        </w:rPr>
        <w:t>О проекте устава Ко</w:t>
      </w:r>
      <w:r w:rsidR="001B5576">
        <w:rPr>
          <w:rFonts w:ascii="Times New Roman" w:hAnsi="Times New Roman" w:cs="Times New Roman"/>
          <w:sz w:val="28"/>
          <w:szCs w:val="28"/>
        </w:rPr>
        <w:t xml:space="preserve">реновского городского поселения </w:t>
      </w:r>
      <w:r w:rsidR="001B5576" w:rsidRPr="001B5576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863433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E1709E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506F4"/>
    <w:rsid w:val="001B5576"/>
    <w:rsid w:val="00863433"/>
    <w:rsid w:val="008E1AFA"/>
    <w:rsid w:val="00971FE3"/>
    <w:rsid w:val="00975DD4"/>
    <w:rsid w:val="00BC5E87"/>
    <w:rsid w:val="00D13612"/>
    <w:rsid w:val="00D62DE3"/>
    <w:rsid w:val="00E1709E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14</cp:revision>
  <cp:lastPrinted>2015-09-07T08:39:00Z</cp:lastPrinted>
  <dcterms:created xsi:type="dcterms:W3CDTF">2015-03-23T07:03:00Z</dcterms:created>
  <dcterms:modified xsi:type="dcterms:W3CDTF">2015-09-07T08:40:00Z</dcterms:modified>
</cp:coreProperties>
</file>